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right="951.2598425196853" w:firstLine="0"/>
        <w:jc w:val="left"/>
        <w:rPr>
          <w:rFonts w:ascii="Poppins" w:cs="Poppins" w:eastAsia="Poppins" w:hAnsi="Poppins"/>
          <w:color w:val="0c7d45"/>
          <w:sz w:val="28"/>
          <w:szCs w:val="28"/>
        </w:rPr>
      </w:pPr>
      <w:r w:rsidDel="00000000" w:rsidR="00000000" w:rsidRPr="00000000">
        <w:rPr>
          <w:rFonts w:ascii="Poppins" w:cs="Poppins" w:eastAsia="Poppins" w:hAnsi="Poppins"/>
          <w:color w:val="38761d"/>
          <w:sz w:val="28"/>
          <w:szCs w:val="28"/>
          <w:rtl w:val="0"/>
        </w:rPr>
        <w:t xml:space="preserve"> </w:t>
        <w:br w:type="textWrapping"/>
      </w:r>
      <w:r w:rsidDel="00000000" w:rsidR="00000000" w:rsidRPr="00000000">
        <w:rPr>
          <w:rFonts w:ascii="Poppins" w:cs="Poppins" w:eastAsia="Poppins" w:hAnsi="Poppins"/>
          <w:color w:val="0c7d45"/>
          <w:sz w:val="28"/>
          <w:szCs w:val="28"/>
          <w:rtl w:val="0"/>
        </w:rPr>
        <w:t xml:space="preserve">Anexo I - Cronograma de execução</w:t>
      </w:r>
    </w:p>
    <w:p w:rsidR="00000000" w:rsidDel="00000000" w:rsidP="00000000" w:rsidRDefault="00000000" w:rsidRPr="00000000" w14:paraId="00000002">
      <w:pPr>
        <w:ind w:right="951.2598425196853" w:firstLine="566.9291338582678"/>
        <w:rPr>
          <w:rFonts w:ascii="Poppins" w:cs="Poppins" w:eastAsia="Poppins" w:hAnsi="Poppins"/>
          <w:b w:val="1"/>
          <w:color w:val="38761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c7d45" w:space="0" w:sz="8" w:val="single"/>
          <w:left w:color="0c7d45" w:space="0" w:sz="8" w:val="single"/>
          <w:bottom w:color="0c7d45" w:space="0" w:sz="8" w:val="single"/>
          <w:right w:color="0c7d45" w:space="0" w:sz="8" w:val="single"/>
          <w:insideH w:color="0c7d45" w:space="0" w:sz="8" w:val="single"/>
          <w:insideV w:color="0c7d45" w:space="0" w:sz="8" w:val="single"/>
        </w:tblBorders>
        <w:tblLayout w:type="fixed"/>
        <w:tblLook w:val="0600"/>
      </w:tblPr>
      <w:tblGrid>
        <w:gridCol w:w="1725"/>
        <w:gridCol w:w="2865"/>
        <w:gridCol w:w="2175"/>
        <w:gridCol w:w="1125"/>
        <w:gridCol w:w="1050"/>
        <w:tblGridChange w:id="0">
          <w:tblGrid>
            <w:gridCol w:w="1725"/>
            <w:gridCol w:w="2865"/>
            <w:gridCol w:w="2175"/>
            <w:gridCol w:w="1125"/>
            <w:gridCol w:w="1050"/>
          </w:tblGrid>
        </w:tblGridChange>
      </w:tblGrid>
      <w:tr>
        <w:trPr>
          <w:cantSplit w:val="1"/>
          <w:trHeight w:val="283.46456692913387" w:hRule="atLeast"/>
          <w:tblHeader w:val="0"/>
        </w:trPr>
        <w:tc>
          <w:tcPr>
            <w:vMerge w:val="restart"/>
            <w:shd w:fill="ffffff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  <w:rtl w:val="0"/>
              </w:rPr>
              <w:t xml:space="preserve">Cronograma 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  <w:rtl w:val="0"/>
              </w:rPr>
              <w:t xml:space="preserve">de Execução</w:t>
            </w:r>
          </w:p>
        </w:tc>
        <w:tc>
          <w:tcPr>
            <w:gridSpan w:val="4"/>
            <w:shd w:fill="ffffff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41.7322834645671" w:firstLine="0"/>
              <w:rPr>
                <w:rFonts w:ascii="Poppins" w:cs="Poppins" w:eastAsia="Poppins" w:hAnsi="Poppins"/>
                <w:b w:val="1"/>
                <w:color w:val="0c7d45"/>
                <w:sz w:val="18"/>
                <w:szCs w:val="18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18"/>
                <w:szCs w:val="18"/>
                <w:rtl w:val="0"/>
              </w:rPr>
              <w:t xml:space="preserve">Nome do projeto: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oppins" w:cs="Poppins" w:eastAsia="Poppins" w:hAnsi="Poppins"/>
                <w:b w:val="1"/>
                <w:color w:val="38761d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ffff" w:val="clear"/>
            <w:tcMar>
              <w:top w:w="-126.99212598425198" w:type="dxa"/>
              <w:left w:w="-126.99212598425198" w:type="dxa"/>
              <w:bottom w:w="-126.99212598425198" w:type="dxa"/>
              <w:right w:w="-126.99212598425198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firstLine="141.7322834645671"/>
              <w:rPr>
                <w:rFonts w:ascii="Poppins" w:cs="Poppins" w:eastAsia="Poppins" w:hAnsi="Poppins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.8661417322835" w:hRule="atLeast"/>
          <w:tblHeader w:val="0"/>
        </w:trPr>
        <w:tc>
          <w:tcPr>
            <w:gridSpan w:val="2"/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firstLine="196.29921259842575"/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firstLine="196.29921259842575"/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  <w:rtl w:val="0"/>
              </w:rPr>
              <w:t xml:space="preserve">Etapa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firstLine="196.29921259842575"/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  <w:rtl w:val="0"/>
              </w:rPr>
              <w:t xml:space="preserve">Início</w:t>
            </w:r>
          </w:p>
        </w:tc>
        <w:tc>
          <w:tcPr>
            <w:shd w:fill="d9ead3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firstLine="196.29921259842575"/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</w:rPr>
            </w:pPr>
            <w:r w:rsidDel="00000000" w:rsidR="00000000" w:rsidRPr="00000000">
              <w:rPr>
                <w:rFonts w:ascii="Poppins" w:cs="Poppins" w:eastAsia="Poppins" w:hAnsi="Poppins"/>
                <w:b w:val="1"/>
                <w:color w:val="0c7d45"/>
                <w:sz w:val="20"/>
                <w:szCs w:val="20"/>
                <w:rtl w:val="0"/>
              </w:rPr>
              <w:t xml:space="preserve">Fim</w:t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6.7086614173229" w:hRule="atLeast"/>
          <w:tblHeader w:val="0"/>
        </w:trPr>
        <w:tc>
          <w:tcPr>
            <w:gridSpan w:val="2"/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3.08661417322835" w:type="dxa"/>
              <w:left w:w="43.08661417322835" w:type="dxa"/>
              <w:bottom w:w="43.08661417322835" w:type="dxa"/>
              <w:right w:w="43.08661417322835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oppins" w:cs="Poppins" w:eastAsia="Poppins" w:hAnsi="Poppins"/>
                <w:color w:val="38761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842.519685039370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/>
      <w:drawing>
        <wp:inline distB="114300" distT="114300" distL="114300" distR="114300">
          <wp:extent cx="5179127" cy="9302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79127" cy="930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vdH7pWURF998WLNQVWUwh0HQug==">CgMxLjA4AHIhMUpPUGE1Ym14ejNUZExFT29nZGp0RUYzUHpicTcxMVBL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